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4DD8F" w14:textId="4A3B7A77" w:rsidR="00053645" w:rsidRDefault="00053645" w:rsidP="0005364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B804625" wp14:editId="430FD395">
            <wp:extent cx="2201029" cy="675640"/>
            <wp:effectExtent l="0" t="0" r="8890" b="0"/>
            <wp:docPr id="3" name="Picture 3" descr="https://www.europeanlawinstitute.eu/fileadmin/_processed_/csm_Society_of_Comparative_Law_23e8423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uropeanlawinstitute.eu/fileadmin/_processed_/csm_Society_of_Comparative_Law_23e8423f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07" cy="70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eastAsiaTheme="minorEastAsia"/>
          <w:b/>
          <w:noProof/>
          <w:u w:val="single"/>
        </w:rPr>
        <w:drawing>
          <wp:inline distT="0" distB="0" distL="0" distR="0" wp14:anchorId="64AA3AE9" wp14:editId="71A2E6AA">
            <wp:extent cx="7048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FIM LAW SCHOO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E2EEB" w14:textId="3A220AA7" w:rsidR="00053645" w:rsidRDefault="00053645" w:rsidP="0005364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768988F3" w14:textId="3C55BF4F" w:rsidR="001D7AD8" w:rsidRPr="00361EC3" w:rsidRDefault="001D7AD8" w:rsidP="0005364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361EC3">
        <w:rPr>
          <w:rStyle w:val="normaltextrun"/>
          <w:b/>
          <w:bCs/>
          <w:sz w:val="28"/>
          <w:szCs w:val="28"/>
        </w:rPr>
        <w:t>International Conference</w:t>
      </w:r>
    </w:p>
    <w:p w14:paraId="1557B975" w14:textId="77777777" w:rsidR="001D7AD8" w:rsidRPr="00361EC3" w:rsidRDefault="001D7AD8" w:rsidP="001D7A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361EC3">
        <w:rPr>
          <w:rStyle w:val="normaltextrun"/>
          <w:b/>
          <w:bCs/>
          <w:sz w:val="28"/>
          <w:szCs w:val="28"/>
        </w:rPr>
        <w:t>on</w:t>
      </w:r>
    </w:p>
    <w:p w14:paraId="617275A0" w14:textId="1B36A078" w:rsidR="001D7AD8" w:rsidRPr="00053645" w:rsidRDefault="00361EC3" w:rsidP="001D7A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Cs/>
          <w:color w:val="00B0F0"/>
          <w:sz w:val="28"/>
          <w:szCs w:val="28"/>
        </w:rPr>
      </w:pPr>
      <w:r w:rsidRPr="00053645">
        <w:rPr>
          <w:rStyle w:val="normaltextrun"/>
          <w:b/>
          <w:bCs/>
          <w:iCs/>
          <w:color w:val="00B0F0"/>
          <w:sz w:val="28"/>
          <w:szCs w:val="28"/>
        </w:rPr>
        <w:t>“</w:t>
      </w:r>
      <w:r w:rsidR="001D7AD8" w:rsidRPr="00053645">
        <w:rPr>
          <w:rStyle w:val="normaltextrun"/>
          <w:b/>
          <w:bCs/>
          <w:iCs/>
          <w:color w:val="00B0F0"/>
          <w:sz w:val="28"/>
          <w:szCs w:val="28"/>
          <w:u w:val="single"/>
        </w:rPr>
        <w:t>Law &amp; Regulation of Artificial Intelligence</w:t>
      </w:r>
      <w:r w:rsidR="00E35E26" w:rsidRPr="00053645">
        <w:rPr>
          <w:rStyle w:val="normaltextrun"/>
          <w:b/>
          <w:bCs/>
          <w:iCs/>
          <w:color w:val="00B0F0"/>
          <w:sz w:val="28"/>
          <w:szCs w:val="28"/>
          <w:u w:val="single"/>
        </w:rPr>
        <w:t>: A Global Perspective</w:t>
      </w:r>
      <w:r w:rsidRPr="00053645">
        <w:rPr>
          <w:rStyle w:val="normaltextrun"/>
          <w:b/>
          <w:bCs/>
          <w:iCs/>
          <w:color w:val="00B0F0"/>
          <w:sz w:val="28"/>
          <w:szCs w:val="28"/>
          <w:u w:val="single"/>
        </w:rPr>
        <w:t>”</w:t>
      </w:r>
    </w:p>
    <w:p w14:paraId="2826A0E4" w14:textId="5DD1021D" w:rsidR="00361EC3" w:rsidRPr="00361EC3" w:rsidRDefault="00361EC3" w:rsidP="001D7A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Cs/>
          <w:sz w:val="28"/>
          <w:szCs w:val="28"/>
        </w:rPr>
      </w:pPr>
      <w:r w:rsidRPr="00361EC3">
        <w:rPr>
          <w:rStyle w:val="normaltextrun"/>
          <w:b/>
          <w:bCs/>
          <w:iCs/>
          <w:sz w:val="28"/>
          <w:szCs w:val="28"/>
        </w:rPr>
        <w:t>by</w:t>
      </w:r>
    </w:p>
    <w:p w14:paraId="7150D40B" w14:textId="6341BCE0" w:rsidR="005F14EE" w:rsidRDefault="001D7AD8" w:rsidP="001D7A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361EC3">
        <w:rPr>
          <w:rStyle w:val="normaltextrun"/>
          <w:b/>
          <w:bCs/>
          <w:sz w:val="28"/>
          <w:szCs w:val="28"/>
        </w:rPr>
        <w:t>IFIM Law School, Bangalore, India</w:t>
      </w:r>
    </w:p>
    <w:p w14:paraId="6BF7C440" w14:textId="4ED6052D" w:rsidR="00925E43" w:rsidRPr="00053645" w:rsidRDefault="00925E43" w:rsidP="001D7A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053645">
        <w:rPr>
          <w:rStyle w:val="normaltextrun"/>
          <w:b/>
          <w:bCs/>
          <w:sz w:val="22"/>
          <w:szCs w:val="22"/>
        </w:rPr>
        <w:t>In association with</w:t>
      </w:r>
    </w:p>
    <w:p w14:paraId="0E207F79" w14:textId="364B0028" w:rsidR="001D7AD8" w:rsidRPr="00053645" w:rsidRDefault="001D7AD8" w:rsidP="00CB4E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B050"/>
          <w:sz w:val="28"/>
          <w:szCs w:val="28"/>
        </w:rPr>
      </w:pPr>
      <w:r w:rsidRPr="00053645">
        <w:rPr>
          <w:rStyle w:val="normaltextrun"/>
          <w:b/>
          <w:bCs/>
          <w:color w:val="00B050"/>
          <w:sz w:val="28"/>
          <w:szCs w:val="28"/>
        </w:rPr>
        <w:t>Comparative Legislation Society, Paris, France</w:t>
      </w:r>
    </w:p>
    <w:p w14:paraId="7651CE67" w14:textId="376E3F32" w:rsidR="00361EC3" w:rsidRDefault="00361EC3" w:rsidP="00CB4E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361EC3">
        <w:rPr>
          <w:rStyle w:val="normaltextrun"/>
          <w:b/>
          <w:bCs/>
          <w:sz w:val="28"/>
          <w:szCs w:val="28"/>
        </w:rPr>
        <w:t>25</w:t>
      </w:r>
      <w:r w:rsidRPr="00361EC3">
        <w:rPr>
          <w:rStyle w:val="normaltextrun"/>
          <w:b/>
          <w:bCs/>
          <w:sz w:val="28"/>
          <w:szCs w:val="28"/>
          <w:vertAlign w:val="superscript"/>
        </w:rPr>
        <w:t>th</w:t>
      </w:r>
      <w:r w:rsidRPr="00361EC3">
        <w:rPr>
          <w:rStyle w:val="normaltextrun"/>
          <w:b/>
          <w:bCs/>
          <w:sz w:val="28"/>
          <w:szCs w:val="28"/>
        </w:rPr>
        <w:t xml:space="preserve"> February 2019</w:t>
      </w:r>
    </w:p>
    <w:p w14:paraId="1B7B3469" w14:textId="6096726A" w:rsidR="006A3620" w:rsidRDefault="006A3620" w:rsidP="00CB4E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bookmarkStart w:id="0" w:name="_GoBack"/>
      <w:bookmarkEnd w:id="0"/>
    </w:p>
    <w:p w14:paraId="06B03749" w14:textId="72BDB9D7" w:rsidR="006A3620" w:rsidRPr="006A3620" w:rsidRDefault="006A3620" w:rsidP="00CB4E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6A3620">
        <w:rPr>
          <w:rStyle w:val="normaltextrun"/>
          <w:b/>
          <w:bCs/>
          <w:sz w:val="28"/>
          <w:szCs w:val="28"/>
          <w:u w:val="single"/>
        </w:rPr>
        <w:t>AGENDA</w:t>
      </w:r>
    </w:p>
    <w:p w14:paraId="0FC6EE8C" w14:textId="77777777" w:rsidR="001D7AD8" w:rsidRPr="005F14EE" w:rsidRDefault="001D7AD8" w:rsidP="001D7AD8">
      <w:pPr>
        <w:tabs>
          <w:tab w:val="num" w:pos="720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18"/>
        <w:gridCol w:w="2346"/>
        <w:gridCol w:w="5670"/>
      </w:tblGrid>
      <w:tr w:rsidR="001D7AD8" w:rsidRPr="00CB4E17" w14:paraId="522ABD9C" w14:textId="77777777" w:rsidTr="005623F8">
        <w:tc>
          <w:tcPr>
            <w:tcW w:w="1618" w:type="dxa"/>
          </w:tcPr>
          <w:p w14:paraId="5DBA1D11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Time </w:t>
            </w:r>
          </w:p>
        </w:tc>
        <w:tc>
          <w:tcPr>
            <w:tcW w:w="2346" w:type="dxa"/>
          </w:tcPr>
          <w:p w14:paraId="47F9F575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</w:t>
            </w:r>
          </w:p>
        </w:tc>
        <w:tc>
          <w:tcPr>
            <w:tcW w:w="5670" w:type="dxa"/>
          </w:tcPr>
          <w:p w14:paraId="5B4A7300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Topic</w:t>
            </w:r>
          </w:p>
        </w:tc>
      </w:tr>
      <w:tr w:rsidR="001D7AD8" w:rsidRPr="00CB4E17" w14:paraId="7B7B2CEB" w14:textId="77777777" w:rsidTr="005623F8">
        <w:tc>
          <w:tcPr>
            <w:tcW w:w="1618" w:type="dxa"/>
          </w:tcPr>
          <w:p w14:paraId="4CB8F81E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9.30</w:t>
            </w:r>
          </w:p>
          <w:p w14:paraId="6F1366B2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6" w:type="dxa"/>
            <w:gridSpan w:val="2"/>
          </w:tcPr>
          <w:p w14:paraId="5657A5A9" w14:textId="77777777" w:rsidR="001D7AD8" w:rsidRPr="00CB4E17" w:rsidRDefault="001D7AD8" w:rsidP="00053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Registration &amp; Coffee</w:t>
            </w:r>
          </w:p>
        </w:tc>
      </w:tr>
      <w:tr w:rsidR="001D7AD8" w:rsidRPr="00CB4E17" w14:paraId="311ADA42" w14:textId="77777777" w:rsidTr="005623F8">
        <w:tc>
          <w:tcPr>
            <w:tcW w:w="1618" w:type="dxa"/>
          </w:tcPr>
          <w:p w14:paraId="3F771C1F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9.30- 10.00</w:t>
            </w:r>
          </w:p>
        </w:tc>
        <w:tc>
          <w:tcPr>
            <w:tcW w:w="8016" w:type="dxa"/>
            <w:gridSpan w:val="2"/>
          </w:tcPr>
          <w:p w14:paraId="577EA8B4" w14:textId="77777777" w:rsidR="001D7AD8" w:rsidRPr="00CB4E17" w:rsidRDefault="001D7AD8" w:rsidP="00053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Welcome Ceremony/ Speech</w:t>
            </w:r>
          </w:p>
        </w:tc>
      </w:tr>
      <w:tr w:rsidR="001D7AD8" w:rsidRPr="00CB4E17" w14:paraId="5C20D8D7" w14:textId="77777777" w:rsidTr="005623F8">
        <w:tc>
          <w:tcPr>
            <w:tcW w:w="1618" w:type="dxa"/>
          </w:tcPr>
          <w:p w14:paraId="6E33D9C9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10.00- 10.30</w:t>
            </w:r>
          </w:p>
        </w:tc>
        <w:tc>
          <w:tcPr>
            <w:tcW w:w="2346" w:type="dxa"/>
          </w:tcPr>
          <w:p w14:paraId="5636DC9E" w14:textId="521E42E9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Inaugural Speech </w:t>
            </w:r>
          </w:p>
        </w:tc>
        <w:tc>
          <w:tcPr>
            <w:tcW w:w="5670" w:type="dxa"/>
          </w:tcPr>
          <w:p w14:paraId="11BA891F" w14:textId="5F977E25" w:rsidR="001D7AD8" w:rsidRPr="00CB4E17" w:rsidRDefault="001D7AD8" w:rsidP="00053645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</w:t>
            </w:r>
            <w:r w:rsidR="005F14EE" w:rsidRPr="00CB4E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aw</w:t>
            </w:r>
            <w:r w:rsidRPr="00CB4E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&amp; Regulat</w:t>
            </w:r>
            <w:r w:rsidR="005F14EE" w:rsidRPr="00CB4E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ion of</w:t>
            </w:r>
            <w:r w:rsidRPr="00CB4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AI</w:t>
            </w:r>
            <w:r w:rsidR="005F14EE" w:rsidRPr="00CB4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A Global Perspective </w:t>
            </w:r>
          </w:p>
          <w:p w14:paraId="3C2B1712" w14:textId="3CFD79B4" w:rsidR="001D7AD8" w:rsidRPr="00CB4E17" w:rsidRDefault="001D7AD8" w:rsidP="00053645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Justice Dominique </w:t>
            </w:r>
            <w:proofErr w:type="spellStart"/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Hascher</w:t>
            </w:r>
            <w:proofErr w:type="spellEnd"/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Judge, Supreme Court of France</w:t>
            </w:r>
          </w:p>
        </w:tc>
      </w:tr>
      <w:tr w:rsidR="001D7AD8" w:rsidRPr="00CB4E17" w14:paraId="2C2F446F" w14:textId="77777777" w:rsidTr="004C0D2F">
        <w:trPr>
          <w:trHeight w:val="710"/>
        </w:trPr>
        <w:tc>
          <w:tcPr>
            <w:tcW w:w="1618" w:type="dxa"/>
          </w:tcPr>
          <w:p w14:paraId="4775FBB8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10.35- 11.35</w:t>
            </w:r>
          </w:p>
        </w:tc>
        <w:tc>
          <w:tcPr>
            <w:tcW w:w="2346" w:type="dxa"/>
          </w:tcPr>
          <w:p w14:paraId="14468CDA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Panel discussion 1 </w:t>
            </w:r>
          </w:p>
        </w:tc>
        <w:tc>
          <w:tcPr>
            <w:tcW w:w="5670" w:type="dxa"/>
          </w:tcPr>
          <w:p w14:paraId="2B991E61" w14:textId="063B720F" w:rsidR="001D7AD8" w:rsidRPr="004C0D2F" w:rsidRDefault="001D7AD8" w:rsidP="0005364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b/>
                <w:bCs/>
              </w:rPr>
            </w:pPr>
            <w:r w:rsidRPr="00CB4E17">
              <w:rPr>
                <w:b/>
                <w:bCs/>
              </w:rPr>
              <w:t>AI &amp; Privacy: Challenges and Opportunities</w:t>
            </w:r>
          </w:p>
        </w:tc>
      </w:tr>
      <w:tr w:rsidR="001D7AD8" w:rsidRPr="00CB4E17" w14:paraId="2AE1DB26" w14:textId="77777777" w:rsidTr="005623F8">
        <w:tc>
          <w:tcPr>
            <w:tcW w:w="1618" w:type="dxa"/>
          </w:tcPr>
          <w:p w14:paraId="2C611DF5" w14:textId="6DB2323B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11.35 -12.</w:t>
            </w:r>
            <w:r w:rsidR="005F14EE"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46" w:type="dxa"/>
          </w:tcPr>
          <w:p w14:paraId="24C70C5C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 lecture 1</w:t>
            </w:r>
          </w:p>
        </w:tc>
        <w:tc>
          <w:tcPr>
            <w:tcW w:w="5670" w:type="dxa"/>
          </w:tcPr>
          <w:p w14:paraId="0331DC6C" w14:textId="1298C918" w:rsidR="001D7AD8" w:rsidRPr="00CB4E17" w:rsidRDefault="001D7AD8" w:rsidP="0005364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bCs/>
              </w:rPr>
            </w:pPr>
            <w:r w:rsidRPr="00CB4E17">
              <w:rPr>
                <w:b/>
                <w:bCs/>
              </w:rPr>
              <w:t>Automated Vehicles &amp; AI</w:t>
            </w:r>
            <w:r w:rsidRPr="00CB4E17">
              <w:rPr>
                <w:bCs/>
              </w:rPr>
              <w:t xml:space="preserve"> by</w:t>
            </w:r>
            <w:r w:rsidRPr="00CB4E17">
              <w:rPr>
                <w:b/>
                <w:bCs/>
              </w:rPr>
              <w:t xml:space="preserve"> </w:t>
            </w:r>
            <w:r w:rsidRPr="00CB4E17">
              <w:t xml:space="preserve">Prof. Joel </w:t>
            </w:r>
            <w:proofErr w:type="spellStart"/>
            <w:r w:rsidRPr="00CB4E17">
              <w:t>Moneger</w:t>
            </w:r>
            <w:proofErr w:type="spellEnd"/>
            <w:r w:rsidR="007213E9">
              <w:t>, Dauphine University</w:t>
            </w:r>
            <w:r w:rsidR="008F3DAB">
              <w:t>, Paris</w:t>
            </w:r>
          </w:p>
        </w:tc>
      </w:tr>
      <w:tr w:rsidR="001D7AD8" w:rsidRPr="00CB4E17" w14:paraId="4955EEF9" w14:textId="77777777" w:rsidTr="005623F8">
        <w:tc>
          <w:tcPr>
            <w:tcW w:w="1618" w:type="dxa"/>
          </w:tcPr>
          <w:p w14:paraId="35A11853" w14:textId="0B4F5C5C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5F14EE"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</w:t>
            </w:r>
            <w:r w:rsidR="005F14EE"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14EE"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46" w:type="dxa"/>
          </w:tcPr>
          <w:p w14:paraId="002EF8A1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 lecture 2</w:t>
            </w:r>
          </w:p>
        </w:tc>
        <w:tc>
          <w:tcPr>
            <w:tcW w:w="5670" w:type="dxa"/>
          </w:tcPr>
          <w:p w14:paraId="2504EF1D" w14:textId="1D5B2E62" w:rsidR="001D7AD8" w:rsidRPr="00CB4E17" w:rsidRDefault="001D7AD8" w:rsidP="00053645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b/>
                <w:bCs/>
              </w:rPr>
            </w:pPr>
            <w:r w:rsidRPr="00CB4E17">
              <w:rPr>
                <w:b/>
                <w:bCs/>
              </w:rPr>
              <w:t xml:space="preserve">AI and </w:t>
            </w:r>
            <w:r w:rsidR="005F14EE" w:rsidRPr="00CB4E17">
              <w:rPr>
                <w:b/>
                <w:bCs/>
              </w:rPr>
              <w:t>IPR:</w:t>
            </w:r>
            <w:r w:rsidRPr="00CB4E17">
              <w:rPr>
                <w:b/>
                <w:bCs/>
              </w:rPr>
              <w:t xml:space="preserve"> </w:t>
            </w:r>
            <w:r w:rsidRPr="00CB4E17">
              <w:rPr>
                <w:bCs/>
              </w:rPr>
              <w:t xml:space="preserve">Prof. Jacques </w:t>
            </w:r>
            <w:proofErr w:type="spellStart"/>
            <w:r w:rsidRPr="00CB4E17">
              <w:rPr>
                <w:bCs/>
              </w:rPr>
              <w:t>Larrieu</w:t>
            </w:r>
            <w:proofErr w:type="spellEnd"/>
            <w:r w:rsidR="00A908B2">
              <w:rPr>
                <w:bCs/>
              </w:rPr>
              <w:t xml:space="preserve">, </w:t>
            </w:r>
            <w:r w:rsidR="0080261E">
              <w:rPr>
                <w:bCs/>
              </w:rPr>
              <w:t>University of Toulouse, France</w:t>
            </w:r>
          </w:p>
        </w:tc>
      </w:tr>
      <w:tr w:rsidR="009D480A" w:rsidRPr="00CB4E17" w14:paraId="454CAB8B" w14:textId="77777777" w:rsidTr="00970A96">
        <w:tc>
          <w:tcPr>
            <w:tcW w:w="1618" w:type="dxa"/>
          </w:tcPr>
          <w:p w14:paraId="31682DC4" w14:textId="3E70CE35" w:rsidR="009D480A" w:rsidRPr="00CB4E17" w:rsidRDefault="009D480A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12.35 – 13.00</w:t>
            </w:r>
          </w:p>
        </w:tc>
        <w:tc>
          <w:tcPr>
            <w:tcW w:w="8016" w:type="dxa"/>
            <w:gridSpan w:val="2"/>
          </w:tcPr>
          <w:p w14:paraId="00DD4FD7" w14:textId="7B55E2C4" w:rsidR="009D480A" w:rsidRPr="00CB4E17" w:rsidRDefault="009D480A" w:rsidP="000536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B4E17">
              <w:rPr>
                <w:b/>
                <w:color w:val="000000"/>
              </w:rPr>
              <w:t>Q &amp; A session</w:t>
            </w:r>
          </w:p>
        </w:tc>
      </w:tr>
      <w:tr w:rsidR="001D7AD8" w:rsidRPr="00CB4E17" w14:paraId="41DC14DB" w14:textId="77777777" w:rsidTr="005623F8">
        <w:tc>
          <w:tcPr>
            <w:tcW w:w="1618" w:type="dxa"/>
          </w:tcPr>
          <w:p w14:paraId="00BD9A9B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8016" w:type="dxa"/>
            <w:gridSpan w:val="2"/>
          </w:tcPr>
          <w:p w14:paraId="04E0DF1D" w14:textId="77777777" w:rsidR="001D7AD8" w:rsidRPr="00CB4E17" w:rsidRDefault="001D7AD8" w:rsidP="000536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</w:rPr>
            </w:pPr>
            <w:r w:rsidRPr="00CB4E17">
              <w:rPr>
                <w:b/>
                <w:color w:val="000000"/>
              </w:rPr>
              <w:t>LUNCH BREAK</w:t>
            </w:r>
          </w:p>
        </w:tc>
      </w:tr>
      <w:tr w:rsidR="001D7AD8" w:rsidRPr="00CB4E17" w14:paraId="126BB722" w14:textId="77777777" w:rsidTr="005623F8">
        <w:tc>
          <w:tcPr>
            <w:tcW w:w="1618" w:type="dxa"/>
          </w:tcPr>
          <w:p w14:paraId="3318F92C" w14:textId="44AD1D10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14.00- 14.</w:t>
            </w:r>
            <w:r w:rsidR="005F14EE"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6" w:type="dxa"/>
          </w:tcPr>
          <w:p w14:paraId="601BDEE1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 Lecture 3</w:t>
            </w:r>
          </w:p>
        </w:tc>
        <w:tc>
          <w:tcPr>
            <w:tcW w:w="5670" w:type="dxa"/>
          </w:tcPr>
          <w:p w14:paraId="1C25AADD" w14:textId="77777777" w:rsidR="005F14EE" w:rsidRPr="00CB4E17" w:rsidRDefault="001D7AD8" w:rsidP="0005364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0"/>
              <w:textAlignment w:val="baseline"/>
              <w:rPr>
                <w:b/>
                <w:bCs/>
              </w:rPr>
            </w:pPr>
            <w:r w:rsidRPr="00CB4E17">
              <w:rPr>
                <w:b/>
                <w:bCs/>
              </w:rPr>
              <w:t>Interpretation and Future of contracts and AI</w:t>
            </w:r>
            <w:r w:rsidRPr="00CB4E17">
              <w:rPr>
                <w:bCs/>
              </w:rPr>
              <w:t xml:space="preserve"> </w:t>
            </w:r>
          </w:p>
          <w:p w14:paraId="28424C09" w14:textId="4C61214A" w:rsidR="001D7AD8" w:rsidRPr="00CB4E17" w:rsidRDefault="001D7AD8" w:rsidP="0005364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0"/>
              <w:textAlignment w:val="baseline"/>
              <w:rPr>
                <w:b/>
                <w:bCs/>
              </w:rPr>
            </w:pPr>
            <w:r w:rsidRPr="00CB4E17">
              <w:t xml:space="preserve">Prof. Bruno </w:t>
            </w:r>
            <w:proofErr w:type="spellStart"/>
            <w:r w:rsidRPr="00CB4E17">
              <w:t>Dondero</w:t>
            </w:r>
            <w:proofErr w:type="spellEnd"/>
            <w:r w:rsidR="0080261E">
              <w:t xml:space="preserve">, </w:t>
            </w:r>
            <w:r w:rsidR="0080261E" w:rsidRPr="0080261E">
              <w:rPr>
                <w:shd w:val="clear" w:color="auto" w:fill="FFFFFF"/>
              </w:rPr>
              <w:t>Ecole de droit de la Sorbonne (Paris 1 university)</w:t>
            </w:r>
          </w:p>
        </w:tc>
      </w:tr>
      <w:tr w:rsidR="009D480A" w:rsidRPr="00CB4E17" w14:paraId="26EBEA68" w14:textId="77777777" w:rsidTr="002001B6">
        <w:tc>
          <w:tcPr>
            <w:tcW w:w="1618" w:type="dxa"/>
          </w:tcPr>
          <w:p w14:paraId="3B373CC7" w14:textId="55E3C92A" w:rsidR="009D480A" w:rsidRPr="00CB4E17" w:rsidRDefault="009D480A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14.30 – 14.45 </w:t>
            </w:r>
          </w:p>
        </w:tc>
        <w:tc>
          <w:tcPr>
            <w:tcW w:w="8016" w:type="dxa"/>
            <w:gridSpan w:val="2"/>
          </w:tcPr>
          <w:p w14:paraId="5A87CDB8" w14:textId="4B1AB0FA" w:rsidR="009D480A" w:rsidRPr="00CB4E17" w:rsidRDefault="009D480A" w:rsidP="000536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B4E17">
              <w:rPr>
                <w:b/>
                <w:color w:val="000000"/>
              </w:rPr>
              <w:t>Q &amp; A session</w:t>
            </w:r>
          </w:p>
        </w:tc>
      </w:tr>
      <w:tr w:rsidR="001D7AD8" w:rsidRPr="00CB4E17" w14:paraId="6B374599" w14:textId="77777777" w:rsidTr="004F632F">
        <w:trPr>
          <w:trHeight w:val="596"/>
        </w:trPr>
        <w:tc>
          <w:tcPr>
            <w:tcW w:w="1618" w:type="dxa"/>
          </w:tcPr>
          <w:p w14:paraId="495D603A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14.45- 15.30</w:t>
            </w:r>
          </w:p>
        </w:tc>
        <w:tc>
          <w:tcPr>
            <w:tcW w:w="2346" w:type="dxa"/>
          </w:tcPr>
          <w:p w14:paraId="1E4178D9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Panel discussion 2</w:t>
            </w:r>
          </w:p>
          <w:p w14:paraId="50C5E643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31F727A" w14:textId="77777777" w:rsidR="001D7AD8" w:rsidRPr="00CB4E17" w:rsidRDefault="001D7AD8" w:rsidP="00053645">
            <w:pPr>
              <w:spacing w:after="1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17">
              <w:rPr>
                <w:rFonts w:ascii="Times New Roman" w:hAnsi="Times New Roman" w:cs="Times New Roman"/>
                <w:b/>
                <w:sz w:val="24"/>
                <w:szCs w:val="24"/>
              </w:rPr>
              <w:t>AI as Decision Making Tool</w:t>
            </w:r>
          </w:p>
          <w:p w14:paraId="5819A762" w14:textId="22E062EC" w:rsidR="001D7AD8" w:rsidRPr="00CB4E17" w:rsidRDefault="001D7AD8" w:rsidP="00053645">
            <w:pPr>
              <w:pStyle w:val="paragraph"/>
              <w:spacing w:before="0" w:beforeAutospacing="0" w:after="0" w:afterAutospacing="0"/>
              <w:textAlignment w:val="baseline"/>
              <w:rPr>
                <w:bCs/>
              </w:rPr>
            </w:pPr>
          </w:p>
        </w:tc>
      </w:tr>
      <w:tr w:rsidR="001D7AD8" w:rsidRPr="00CB4E17" w14:paraId="1946A758" w14:textId="77777777" w:rsidTr="005623F8">
        <w:tc>
          <w:tcPr>
            <w:tcW w:w="1618" w:type="dxa"/>
          </w:tcPr>
          <w:p w14:paraId="4275E71B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15.30-15.45</w:t>
            </w:r>
          </w:p>
        </w:tc>
        <w:tc>
          <w:tcPr>
            <w:tcW w:w="8016" w:type="dxa"/>
            <w:gridSpan w:val="2"/>
          </w:tcPr>
          <w:p w14:paraId="402FDFA2" w14:textId="77777777" w:rsidR="001D7AD8" w:rsidRPr="00CB4E17" w:rsidRDefault="001D7AD8" w:rsidP="000536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 Break</w:t>
            </w:r>
          </w:p>
          <w:p w14:paraId="07A3281D" w14:textId="77777777" w:rsidR="001D7AD8" w:rsidRPr="00CB4E17" w:rsidRDefault="001D7AD8" w:rsidP="0005364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0"/>
              <w:textAlignment w:val="baseline"/>
              <w:rPr>
                <w:bCs/>
              </w:rPr>
            </w:pPr>
          </w:p>
        </w:tc>
      </w:tr>
      <w:tr w:rsidR="001D7AD8" w:rsidRPr="00CB4E17" w14:paraId="2079675A" w14:textId="77777777" w:rsidTr="005623F8">
        <w:tc>
          <w:tcPr>
            <w:tcW w:w="1618" w:type="dxa"/>
          </w:tcPr>
          <w:p w14:paraId="468EA765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15.45- 16.15</w:t>
            </w:r>
          </w:p>
        </w:tc>
        <w:tc>
          <w:tcPr>
            <w:tcW w:w="2346" w:type="dxa"/>
          </w:tcPr>
          <w:p w14:paraId="69B8B205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Valedictory Speech</w:t>
            </w:r>
          </w:p>
        </w:tc>
        <w:tc>
          <w:tcPr>
            <w:tcW w:w="5670" w:type="dxa"/>
          </w:tcPr>
          <w:p w14:paraId="6D924BF8" w14:textId="77777777" w:rsidR="001D7AD8" w:rsidRPr="00CB4E17" w:rsidRDefault="001D7AD8" w:rsidP="0005364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0"/>
              <w:textAlignment w:val="baseline"/>
              <w:rPr>
                <w:b/>
                <w:bCs/>
              </w:rPr>
            </w:pPr>
            <w:r w:rsidRPr="00CB4E17">
              <w:rPr>
                <w:b/>
                <w:bCs/>
              </w:rPr>
              <w:t>Role of AI and Robotics in Justice and Law enforcement mechanism</w:t>
            </w:r>
          </w:p>
        </w:tc>
      </w:tr>
      <w:tr w:rsidR="001D7AD8" w:rsidRPr="00CB4E17" w14:paraId="43474A5B" w14:textId="77777777" w:rsidTr="005623F8">
        <w:tc>
          <w:tcPr>
            <w:tcW w:w="1618" w:type="dxa"/>
          </w:tcPr>
          <w:p w14:paraId="6C7E9DB7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16.15- 16.30</w:t>
            </w:r>
          </w:p>
        </w:tc>
        <w:tc>
          <w:tcPr>
            <w:tcW w:w="2346" w:type="dxa"/>
          </w:tcPr>
          <w:p w14:paraId="50757442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Words of Wisdom</w:t>
            </w:r>
          </w:p>
        </w:tc>
        <w:tc>
          <w:tcPr>
            <w:tcW w:w="5670" w:type="dxa"/>
          </w:tcPr>
          <w:p w14:paraId="44F9EEB4" w14:textId="77777777" w:rsidR="001D7AD8" w:rsidRPr="00CB4E17" w:rsidRDefault="001D7AD8" w:rsidP="0005364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0"/>
              <w:textAlignment w:val="baseline"/>
              <w:rPr>
                <w:b/>
                <w:bCs/>
              </w:rPr>
            </w:pPr>
            <w:r w:rsidRPr="00CB4E17">
              <w:rPr>
                <w:b/>
                <w:bCs/>
              </w:rPr>
              <w:t xml:space="preserve">Mr. Sanjay </w:t>
            </w:r>
            <w:proofErr w:type="spellStart"/>
            <w:r w:rsidRPr="00CB4E17">
              <w:rPr>
                <w:b/>
                <w:bCs/>
              </w:rPr>
              <w:t>Padode</w:t>
            </w:r>
            <w:proofErr w:type="spellEnd"/>
          </w:p>
        </w:tc>
      </w:tr>
      <w:tr w:rsidR="001D7AD8" w:rsidRPr="00CB4E17" w14:paraId="28E174CC" w14:textId="77777777" w:rsidTr="005623F8">
        <w:tc>
          <w:tcPr>
            <w:tcW w:w="1618" w:type="dxa"/>
          </w:tcPr>
          <w:p w14:paraId="20FC4C2B" w14:textId="77777777" w:rsidR="001D7AD8" w:rsidRPr="00CB4E17" w:rsidRDefault="001D7AD8" w:rsidP="000536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16.30- 17.00</w:t>
            </w:r>
          </w:p>
        </w:tc>
        <w:tc>
          <w:tcPr>
            <w:tcW w:w="8016" w:type="dxa"/>
            <w:gridSpan w:val="2"/>
          </w:tcPr>
          <w:p w14:paraId="0A02CF90" w14:textId="77777777" w:rsidR="001D7AD8" w:rsidRPr="00CB4E17" w:rsidRDefault="001D7AD8" w:rsidP="000536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B4E17">
              <w:rPr>
                <w:b/>
                <w:bCs/>
              </w:rPr>
              <w:t>Vote of Thanks &amp; Memento</w:t>
            </w:r>
          </w:p>
        </w:tc>
      </w:tr>
    </w:tbl>
    <w:p w14:paraId="3E3AE137" w14:textId="77777777" w:rsidR="00863C3A" w:rsidRPr="00CB4E17" w:rsidRDefault="00863C3A" w:rsidP="00053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63C3A" w:rsidRPr="00CB4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D73ED" w14:textId="77777777" w:rsidR="00134D32" w:rsidRDefault="00134D32" w:rsidP="00442602">
      <w:pPr>
        <w:spacing w:after="0" w:line="240" w:lineRule="auto"/>
      </w:pPr>
      <w:r>
        <w:separator/>
      </w:r>
    </w:p>
  </w:endnote>
  <w:endnote w:type="continuationSeparator" w:id="0">
    <w:p w14:paraId="2D4D99B0" w14:textId="77777777" w:rsidR="00134D32" w:rsidRDefault="00134D32" w:rsidP="0044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A09BD" w14:textId="77777777" w:rsidR="00134D32" w:rsidRDefault="00134D32" w:rsidP="00442602">
      <w:pPr>
        <w:spacing w:after="0" w:line="240" w:lineRule="auto"/>
      </w:pPr>
      <w:r>
        <w:separator/>
      </w:r>
    </w:p>
  </w:footnote>
  <w:footnote w:type="continuationSeparator" w:id="0">
    <w:p w14:paraId="6FC1A26F" w14:textId="77777777" w:rsidR="00134D32" w:rsidRDefault="00134D32" w:rsidP="00442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2297"/>
    <w:multiLevelType w:val="hybridMultilevel"/>
    <w:tmpl w:val="63EE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3DA"/>
    <w:multiLevelType w:val="hybridMultilevel"/>
    <w:tmpl w:val="08EA3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9DC"/>
    <w:multiLevelType w:val="multilevel"/>
    <w:tmpl w:val="D7AC71F2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EBC3527"/>
    <w:multiLevelType w:val="multilevel"/>
    <w:tmpl w:val="993C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21C4A"/>
    <w:multiLevelType w:val="hybridMultilevel"/>
    <w:tmpl w:val="10E0D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E5439"/>
    <w:multiLevelType w:val="hybridMultilevel"/>
    <w:tmpl w:val="08EA3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41"/>
    <w:rsid w:val="00053645"/>
    <w:rsid w:val="000E699E"/>
    <w:rsid w:val="001014B7"/>
    <w:rsid w:val="00134D32"/>
    <w:rsid w:val="001D7AD8"/>
    <w:rsid w:val="001F6141"/>
    <w:rsid w:val="00204046"/>
    <w:rsid w:val="002A4480"/>
    <w:rsid w:val="002B06C3"/>
    <w:rsid w:val="003108C4"/>
    <w:rsid w:val="00325DF3"/>
    <w:rsid w:val="00361EC3"/>
    <w:rsid w:val="003C7E78"/>
    <w:rsid w:val="003D3FE5"/>
    <w:rsid w:val="00442602"/>
    <w:rsid w:val="00471221"/>
    <w:rsid w:val="004C0D2F"/>
    <w:rsid w:val="004F632F"/>
    <w:rsid w:val="005F14EE"/>
    <w:rsid w:val="006A3620"/>
    <w:rsid w:val="00715C23"/>
    <w:rsid w:val="007213E9"/>
    <w:rsid w:val="00740B67"/>
    <w:rsid w:val="0080261E"/>
    <w:rsid w:val="00863C3A"/>
    <w:rsid w:val="008F3DAB"/>
    <w:rsid w:val="00907BD4"/>
    <w:rsid w:val="009157D1"/>
    <w:rsid w:val="009158D7"/>
    <w:rsid w:val="00925E43"/>
    <w:rsid w:val="009A1990"/>
    <w:rsid w:val="009B19AF"/>
    <w:rsid w:val="009C1133"/>
    <w:rsid w:val="009D480A"/>
    <w:rsid w:val="00A667DC"/>
    <w:rsid w:val="00A6777F"/>
    <w:rsid w:val="00A908B2"/>
    <w:rsid w:val="00AC0716"/>
    <w:rsid w:val="00AD1D2D"/>
    <w:rsid w:val="00B14475"/>
    <w:rsid w:val="00B34B50"/>
    <w:rsid w:val="00BC257A"/>
    <w:rsid w:val="00C239F6"/>
    <w:rsid w:val="00C32527"/>
    <w:rsid w:val="00C40B5D"/>
    <w:rsid w:val="00C51042"/>
    <w:rsid w:val="00C6680A"/>
    <w:rsid w:val="00C71B7A"/>
    <w:rsid w:val="00CB4E17"/>
    <w:rsid w:val="00D16F37"/>
    <w:rsid w:val="00E23FB4"/>
    <w:rsid w:val="00E35E26"/>
    <w:rsid w:val="00E35F4B"/>
    <w:rsid w:val="00F27A50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7132"/>
  <w15:chartTrackingRefBased/>
  <w15:docId w15:val="{521F4BE3-1313-492F-B766-6C82D4E8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141"/>
    <w:pPr>
      <w:spacing w:after="200" w:line="276" w:lineRule="auto"/>
    </w:pPr>
    <w:rPr>
      <w:rFonts w:eastAsiaTheme="minorEastAsia" w:cs="Mangal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F6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6141"/>
  </w:style>
  <w:style w:type="character" w:customStyle="1" w:styleId="ilfuvd">
    <w:name w:val="ilfuvd"/>
    <w:basedOn w:val="DefaultParagraphFont"/>
    <w:rsid w:val="001F6141"/>
  </w:style>
  <w:style w:type="table" w:styleId="TableGrid">
    <w:name w:val="Table Grid"/>
    <w:basedOn w:val="TableNormal"/>
    <w:uiPriority w:val="39"/>
    <w:rsid w:val="001F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602"/>
    <w:rPr>
      <w:rFonts w:eastAsiaTheme="minorEastAsia" w:cs="Mangal"/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unhideWhenUsed/>
    <w:rsid w:val="00442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602"/>
    <w:rPr>
      <w:rFonts w:eastAsiaTheme="minorEastAsia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Dr.Venugopal.B.S</dc:creator>
  <cp:keywords/>
  <dc:description/>
  <cp:lastModifiedBy>IFIM</cp:lastModifiedBy>
  <cp:revision>21</cp:revision>
  <cp:lastPrinted>2019-01-15T09:12:00Z</cp:lastPrinted>
  <dcterms:created xsi:type="dcterms:W3CDTF">2019-01-23T07:47:00Z</dcterms:created>
  <dcterms:modified xsi:type="dcterms:W3CDTF">2019-01-23T10:50:00Z</dcterms:modified>
</cp:coreProperties>
</file>